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E4" w:rsidRDefault="00B835B4">
      <w:pPr>
        <w:spacing w:line="520" w:lineRule="exact"/>
        <w:jc w:val="center"/>
        <w:rPr>
          <w:rFonts w:ascii="宋体" w:eastAsia="方正小标宋简体" w:hAnsi="宋体" w:cs="方正小标宋简体"/>
          <w:b/>
          <w:kern w:val="0"/>
          <w:sz w:val="44"/>
          <w:szCs w:val="44"/>
        </w:rPr>
      </w:pPr>
      <w:r>
        <w:rPr>
          <w:rFonts w:ascii="黑体" w:eastAsia="黑体" w:hAnsi="黑体" w:cs="黑体" w:hint="eastAsia"/>
          <w:b/>
          <w:kern w:val="0"/>
          <w:sz w:val="36"/>
          <w:szCs w:val="36"/>
        </w:rPr>
        <w:t>“十四五”发展规划编制工作方案</w:t>
      </w:r>
    </w:p>
    <w:p w:rsidR="002675E4" w:rsidRDefault="002675E4">
      <w:pPr>
        <w:spacing w:line="520" w:lineRule="exact"/>
        <w:ind w:firstLineChars="200" w:firstLine="883"/>
        <w:rPr>
          <w:rFonts w:ascii="宋体" w:eastAsia="方正小标宋简体" w:hAnsi="宋体" w:cs="方正小标宋简体"/>
          <w:b/>
          <w:kern w:val="0"/>
          <w:sz w:val="44"/>
          <w:szCs w:val="44"/>
        </w:rPr>
      </w:pP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“十四五”时期（</w:t>
      </w:r>
      <w:r>
        <w:rPr>
          <w:rFonts w:ascii="宋体" w:eastAsia="仿宋_GB2312" w:hAnsi="宋体" w:cs="仿宋_GB2312" w:hint="eastAsia"/>
          <w:color w:val="494949"/>
          <w:kern w:val="0"/>
          <w:sz w:val="30"/>
          <w:szCs w:val="30"/>
        </w:rPr>
        <w:t>2021-2025</w:t>
      </w:r>
      <w:r>
        <w:rPr>
          <w:rFonts w:ascii="宋体" w:eastAsia="仿宋_GB2312" w:hAnsi="宋体" w:cs="仿宋_GB2312" w:hint="eastAsia"/>
          <w:color w:val="494949"/>
          <w:kern w:val="0"/>
          <w:sz w:val="30"/>
          <w:szCs w:val="30"/>
        </w:rPr>
        <w:t>年）是我院贯彻落实全国、全省教育大会精神和国家、省职业教育改革实施方案的关键时期，是深化教育改革的关键阶段，是推进“教育强市”、争创“双高校”、冲刺职业本科的历史机遇期。科学制定并认真实施学院“十四五”发展规划，对促进学院高质量发展、高品质提升，对办好人民群众满意的教育，具有十分重要和深远的意义。为做好“十四五”规划编制工作，充分发挥规划对学院发展与建设的引领作用，现结合我院工作实际，特制订本工作方案。</w:t>
      </w:r>
    </w:p>
    <w:p w:rsidR="002675E4" w:rsidRDefault="00B835B4">
      <w:pPr>
        <w:spacing w:line="520" w:lineRule="exact"/>
        <w:ind w:firstLineChars="200" w:firstLine="600"/>
        <w:rPr>
          <w:rFonts w:ascii="宋体" w:eastAsia="仿宋_GB2312" w:hAnsi="宋体" w:cs="仿宋_GB2312"/>
          <w:b/>
          <w:bCs/>
          <w:color w:val="494949"/>
          <w:kern w:val="0"/>
          <w:sz w:val="30"/>
          <w:szCs w:val="30"/>
        </w:rPr>
      </w:pPr>
      <w:r>
        <w:rPr>
          <w:rFonts w:ascii="宋体" w:eastAsia="黑体" w:hAnsi="宋体" w:cs="黑体" w:hint="eastAsia"/>
          <w:color w:val="494949"/>
          <w:kern w:val="0"/>
          <w:sz w:val="30"/>
          <w:szCs w:val="30"/>
        </w:rPr>
        <w:t>一、组织机构</w:t>
      </w:r>
      <w:r>
        <w:rPr>
          <w:rFonts w:ascii="宋体" w:eastAsia="黑体" w:hAnsi="宋体" w:cs="黑体"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（一）成立学院“十四五”发展规划编制工作领导小组</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领导小组由院党委书记、院长任组长，负责领导学院“十四五”发展规划和各分项规划的编制工作，统筹谋划学院教育改革发展的方向、思路和举措，及时指导并协调解决规划编制重大问题。领导小组成员如下：</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b/>
          <w:bCs/>
          <w:color w:val="494949"/>
          <w:kern w:val="0"/>
          <w:sz w:val="30"/>
          <w:szCs w:val="30"/>
        </w:rPr>
        <w:t>组</w:t>
      </w:r>
      <w:r>
        <w:rPr>
          <w:rFonts w:ascii="宋体" w:eastAsia="仿宋_GB2312" w:hAnsi="宋体" w:cs="仿宋_GB2312" w:hint="eastAsia"/>
          <w:b/>
          <w:bCs/>
          <w:color w:val="494949"/>
          <w:kern w:val="0"/>
          <w:sz w:val="30"/>
          <w:szCs w:val="30"/>
        </w:rPr>
        <w:t xml:space="preserve">  </w:t>
      </w:r>
      <w:r>
        <w:rPr>
          <w:rFonts w:ascii="宋体" w:eastAsia="仿宋_GB2312" w:hAnsi="宋体" w:cs="仿宋_GB2312" w:hint="eastAsia"/>
          <w:b/>
          <w:bCs/>
          <w:color w:val="494949"/>
          <w:kern w:val="0"/>
          <w:sz w:val="30"/>
          <w:szCs w:val="30"/>
        </w:rPr>
        <w:t>长</w:t>
      </w:r>
      <w:r>
        <w:rPr>
          <w:rFonts w:ascii="宋体" w:eastAsia="仿宋_GB2312" w:hAnsi="宋体" w:cs="仿宋_GB2312" w:hint="eastAsia"/>
          <w:b/>
          <w:bCs/>
          <w:color w:val="494949"/>
          <w:kern w:val="0"/>
          <w:sz w:val="30"/>
          <w:szCs w:val="30"/>
        </w:rPr>
        <w:t>:</w:t>
      </w:r>
      <w:r>
        <w:rPr>
          <w:rFonts w:ascii="宋体" w:eastAsia="仿宋_GB2312" w:hAnsi="宋体" w:cs="仿宋_GB2312" w:hint="eastAsia"/>
          <w:color w:val="494949"/>
          <w:kern w:val="0"/>
          <w:sz w:val="30"/>
          <w:szCs w:val="30"/>
        </w:rPr>
        <w:t>林建华（湄洲湾职业技术学院党委书记）</w:t>
      </w:r>
    </w:p>
    <w:p w:rsidR="002675E4" w:rsidRDefault="00B835B4">
      <w:pPr>
        <w:spacing w:line="520" w:lineRule="exact"/>
        <w:ind w:firstLineChars="600" w:firstLine="18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许冬红（湄洲湾职业技术学院院长）</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b/>
          <w:bCs/>
          <w:color w:val="494949"/>
          <w:kern w:val="0"/>
          <w:sz w:val="30"/>
          <w:szCs w:val="30"/>
        </w:rPr>
        <w:t>副组长：</w:t>
      </w:r>
      <w:r>
        <w:rPr>
          <w:rFonts w:ascii="宋体" w:eastAsia="仿宋_GB2312" w:hAnsi="宋体" w:cs="仿宋_GB2312" w:hint="eastAsia"/>
          <w:color w:val="494949"/>
          <w:kern w:val="0"/>
          <w:sz w:val="30"/>
          <w:szCs w:val="30"/>
        </w:rPr>
        <w:t>林鹤柱（湄洲湾职业技术学院党委副书记）</w:t>
      </w:r>
    </w:p>
    <w:p w:rsidR="002675E4" w:rsidRDefault="00B835B4">
      <w:pPr>
        <w:spacing w:line="520" w:lineRule="exact"/>
        <w:ind w:firstLineChars="600" w:firstLine="18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陈金毓（湄洲湾职业技术学院副院长）</w:t>
      </w:r>
    </w:p>
    <w:p w:rsidR="002675E4" w:rsidRDefault="00B835B4">
      <w:pPr>
        <w:spacing w:line="520" w:lineRule="exact"/>
        <w:ind w:firstLineChars="600" w:firstLine="18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任清华（湄洲湾职业技术学院副院长）</w:t>
      </w:r>
    </w:p>
    <w:p w:rsidR="002675E4" w:rsidRDefault="00B835B4">
      <w:pPr>
        <w:spacing w:line="520" w:lineRule="exact"/>
        <w:ind w:firstLineChars="200" w:firstLine="602"/>
        <w:rPr>
          <w:rFonts w:ascii="宋体" w:eastAsia="仿宋_GB2312" w:hAnsi="宋体" w:cs="仿宋_GB2312"/>
          <w:color w:val="494949"/>
          <w:kern w:val="0"/>
          <w:sz w:val="30"/>
          <w:szCs w:val="30"/>
        </w:rPr>
      </w:pPr>
      <w:r>
        <w:rPr>
          <w:rFonts w:ascii="宋体" w:eastAsia="仿宋_GB2312" w:hAnsi="宋体" w:cs="仿宋_GB2312" w:hint="eastAsia"/>
          <w:b/>
          <w:bCs/>
          <w:color w:val="494949"/>
          <w:kern w:val="0"/>
          <w:sz w:val="30"/>
          <w:szCs w:val="30"/>
        </w:rPr>
        <w:t>成</w:t>
      </w:r>
      <w:r>
        <w:rPr>
          <w:rFonts w:ascii="宋体" w:eastAsia="仿宋_GB2312" w:hAnsi="宋体" w:cs="仿宋_GB2312" w:hint="eastAsia"/>
          <w:b/>
          <w:bCs/>
          <w:color w:val="494949"/>
          <w:kern w:val="0"/>
          <w:sz w:val="30"/>
          <w:szCs w:val="30"/>
        </w:rPr>
        <w:t xml:space="preserve">  </w:t>
      </w:r>
      <w:r>
        <w:rPr>
          <w:rFonts w:ascii="宋体" w:eastAsia="仿宋_GB2312" w:hAnsi="宋体" w:cs="仿宋_GB2312" w:hint="eastAsia"/>
          <w:b/>
          <w:bCs/>
          <w:color w:val="494949"/>
          <w:kern w:val="0"/>
          <w:sz w:val="30"/>
          <w:szCs w:val="30"/>
        </w:rPr>
        <w:t>员：</w:t>
      </w:r>
      <w:r>
        <w:rPr>
          <w:rFonts w:ascii="宋体" w:eastAsia="仿宋_GB2312" w:hAnsi="宋体" w:cs="仿宋_GB2312" w:hint="eastAsia"/>
          <w:color w:val="494949"/>
          <w:kern w:val="0"/>
          <w:sz w:val="30"/>
          <w:szCs w:val="30"/>
        </w:rPr>
        <w:t>各部门、各院系负责人</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（二）规划编制工作领导小组下设办公室</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规划编制工作领导小组下设办公室，挂靠学院办公室。</w:t>
      </w:r>
      <w:r>
        <w:rPr>
          <w:rFonts w:ascii="宋体" w:eastAsia="仿宋_GB2312" w:hAnsi="宋体" w:cs="仿宋_GB2312" w:hint="eastAsia"/>
          <w:color w:val="494949"/>
          <w:kern w:val="0"/>
          <w:sz w:val="30"/>
          <w:szCs w:val="30"/>
        </w:rPr>
        <w:t>负责按照领导小组要求开展学院“十四五”发展规划编制和各专项规划编制工作协调；定期向领导小组报告工作进展情况，落实领导</w:t>
      </w:r>
      <w:r>
        <w:rPr>
          <w:rFonts w:ascii="宋体" w:eastAsia="仿宋_GB2312" w:hAnsi="宋体" w:cs="仿宋_GB2312" w:hint="eastAsia"/>
          <w:color w:val="494949"/>
          <w:kern w:val="0"/>
          <w:sz w:val="30"/>
          <w:szCs w:val="30"/>
        </w:rPr>
        <w:lastRenderedPageBreak/>
        <w:t>小组议定事项；组织规划编制前期研究、规划起草、征求意见、衔接论证、定稿上报、印制颁布。</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各专项规划牵头单位要成立由部门主要负责人为第一责任人的发展规划编制工作小组；各专项规划小组人员名单（企业人员至少</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名）及工作联络人员</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名，名单于</w:t>
      </w: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7</w:t>
      </w:r>
      <w:r>
        <w:rPr>
          <w:rFonts w:ascii="宋体" w:eastAsia="仿宋_GB2312" w:hAnsi="宋体" w:cs="仿宋_GB2312" w:hint="eastAsia"/>
          <w:color w:val="494949"/>
          <w:kern w:val="0"/>
          <w:sz w:val="30"/>
          <w:szCs w:val="30"/>
        </w:rPr>
        <w:t>日前报学院办公室。（联系人：杨金灿，联系电话：</w:t>
      </w:r>
      <w:r>
        <w:rPr>
          <w:rFonts w:ascii="宋体" w:eastAsia="仿宋_GB2312" w:hAnsi="宋体" w:cs="仿宋_GB2312" w:hint="eastAsia"/>
          <w:color w:val="494949"/>
          <w:kern w:val="0"/>
          <w:sz w:val="30"/>
          <w:szCs w:val="30"/>
        </w:rPr>
        <w:t xml:space="preserve">15205969220 </w:t>
      </w:r>
      <w:r>
        <w:rPr>
          <w:rFonts w:ascii="宋体" w:eastAsia="仿宋_GB2312" w:hAnsi="宋体" w:cs="仿宋_GB2312" w:hint="eastAsia"/>
          <w:color w:val="494949"/>
          <w:kern w:val="0"/>
          <w:sz w:val="30"/>
          <w:szCs w:val="30"/>
        </w:rPr>
        <w:t>）</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主</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t>任：任清华</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副主任：陈志君、吴志</w:t>
      </w:r>
      <w:r>
        <w:rPr>
          <w:rFonts w:ascii="宋体" w:eastAsia="仿宋_GB2312" w:hAnsi="宋体" w:cs="仿宋_GB2312" w:hint="eastAsia"/>
          <w:color w:val="494949"/>
          <w:kern w:val="0"/>
          <w:sz w:val="30"/>
          <w:szCs w:val="30"/>
        </w:rPr>
        <w:t>先</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成</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t>员：办公室、质量办全体成员</w:t>
      </w:r>
    </w:p>
    <w:p w:rsidR="002675E4" w:rsidRDefault="00B835B4">
      <w:pPr>
        <w:spacing w:line="520" w:lineRule="exact"/>
        <w:ind w:firstLineChars="200" w:firstLine="600"/>
        <w:rPr>
          <w:rFonts w:ascii="宋体" w:eastAsia="仿宋_GB2312" w:hAnsi="宋体" w:cs="宋体"/>
          <w:kern w:val="0"/>
          <w:sz w:val="30"/>
          <w:szCs w:val="30"/>
        </w:rPr>
      </w:pPr>
      <w:r>
        <w:rPr>
          <w:rFonts w:ascii="宋体" w:eastAsia="黑体" w:hAnsi="宋体" w:cs="黑体" w:hint="eastAsia"/>
          <w:color w:val="494949"/>
          <w:kern w:val="0"/>
          <w:sz w:val="30"/>
          <w:szCs w:val="30"/>
        </w:rPr>
        <w:t>二、规划体系及任务分工</w:t>
      </w:r>
      <w:r>
        <w:rPr>
          <w:rFonts w:ascii="宋体" w:eastAsia="仿宋_GB2312" w:hAnsi="宋体" w:cs="仿宋_GB2312" w:hint="eastAsia"/>
          <w:color w:val="494949"/>
          <w:kern w:val="0"/>
          <w:sz w:val="30"/>
          <w:szCs w:val="30"/>
        </w:rPr>
        <w:br/>
      </w:r>
      <w:r>
        <w:rPr>
          <w:rFonts w:ascii="宋体" w:eastAsia="楷体" w:hAnsi="宋体" w:cs="楷体" w:hint="eastAsia"/>
          <w:b/>
          <w:bCs/>
          <w:color w:val="494949"/>
          <w:kern w:val="0"/>
          <w:sz w:val="30"/>
          <w:szCs w:val="30"/>
        </w:rPr>
        <w:t xml:space="preserve">　　（一）总体规划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总结学院“十三五”发展规划</w:t>
      </w:r>
      <w:r>
        <w:rPr>
          <w:rFonts w:ascii="宋体" w:eastAsia="仿宋_GB2312" w:hAnsi="宋体" w:cs="宋体" w:hint="eastAsia"/>
          <w:kern w:val="0"/>
          <w:sz w:val="30"/>
          <w:szCs w:val="30"/>
        </w:rPr>
        <w:t>执行情况</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《“十四五”发展规划（</w:t>
      </w:r>
      <w:r>
        <w:rPr>
          <w:rFonts w:ascii="宋体" w:eastAsia="仿宋_GB2312" w:hAnsi="宋体" w:cs="仿宋_GB2312" w:hint="eastAsia"/>
          <w:color w:val="494949"/>
          <w:kern w:val="0"/>
          <w:sz w:val="30"/>
          <w:szCs w:val="30"/>
        </w:rPr>
        <w:t>2021</w:t>
      </w:r>
      <w:r>
        <w:rPr>
          <w:rFonts w:ascii="宋体" w:eastAsia="仿宋_GB2312" w:hAnsi="宋体" w:cs="仿宋_GB2312" w:hint="eastAsia"/>
          <w:color w:val="494949"/>
          <w:kern w:val="0"/>
          <w:sz w:val="30"/>
          <w:szCs w:val="30"/>
        </w:rPr>
        <w:t>—</w:t>
      </w:r>
      <w:r>
        <w:rPr>
          <w:rFonts w:ascii="宋体" w:eastAsia="仿宋_GB2312" w:hAnsi="宋体" w:cs="仿宋_GB2312" w:hint="eastAsia"/>
          <w:color w:val="494949"/>
          <w:kern w:val="0"/>
          <w:sz w:val="30"/>
          <w:szCs w:val="30"/>
        </w:rPr>
        <w:t>2025</w:t>
      </w:r>
      <w:r>
        <w:rPr>
          <w:rFonts w:ascii="宋体" w:eastAsia="仿宋_GB2312" w:hAnsi="宋体" w:cs="仿宋_GB2312" w:hint="eastAsia"/>
          <w:color w:val="494949"/>
          <w:kern w:val="0"/>
          <w:sz w:val="30"/>
          <w:szCs w:val="30"/>
        </w:rPr>
        <w:t>年）》</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b/>
          <w:bCs/>
          <w:color w:val="494949"/>
          <w:kern w:val="0"/>
          <w:sz w:val="30"/>
          <w:szCs w:val="30"/>
        </w:rPr>
        <w:t>责任部门：</w:t>
      </w:r>
      <w:r>
        <w:rPr>
          <w:rFonts w:ascii="宋体" w:eastAsia="仿宋_GB2312" w:hAnsi="宋体" w:cs="仿宋_GB2312" w:hint="eastAsia"/>
          <w:color w:val="494949"/>
          <w:kern w:val="0"/>
          <w:sz w:val="30"/>
          <w:szCs w:val="30"/>
        </w:rPr>
        <w:t>学院规划编制工作领导小组办公室</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b/>
          <w:bCs/>
          <w:color w:val="494949"/>
          <w:kern w:val="0"/>
          <w:sz w:val="30"/>
          <w:szCs w:val="30"/>
        </w:rPr>
        <w:t>配合部门：</w:t>
      </w:r>
      <w:r>
        <w:rPr>
          <w:rFonts w:ascii="宋体" w:eastAsia="仿宋_GB2312" w:hAnsi="宋体" w:cs="仿宋_GB2312" w:hint="eastAsia"/>
          <w:color w:val="494949"/>
          <w:kern w:val="0"/>
          <w:sz w:val="30"/>
          <w:szCs w:val="30"/>
        </w:rPr>
        <w:t>各相关部门</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（二）专项规划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专业建设“十四五”发展规划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牵头部门：教务处</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配合部门：相关部门、各院系</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课程建设“十四五”发展规划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牵头部门：教务处</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配合部门：相关部门、基础部、思政部、各院系</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3.</w:t>
      </w:r>
      <w:r>
        <w:rPr>
          <w:rFonts w:ascii="宋体" w:eastAsia="仿宋_GB2312" w:hAnsi="宋体" w:cs="仿宋_GB2312" w:hint="eastAsia"/>
          <w:color w:val="494949"/>
          <w:kern w:val="0"/>
          <w:sz w:val="30"/>
          <w:szCs w:val="30"/>
        </w:rPr>
        <w:t>师资队伍建设“十四五”发展规划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牵头部门：人事处</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配合部门：教务处等相关部门</w:t>
      </w:r>
      <w:r>
        <w:rPr>
          <w:rFonts w:ascii="宋体" w:eastAsia="仿宋_GB2312" w:hAnsi="宋体" w:cs="仿宋_GB2312" w:hint="eastAsia"/>
          <w:color w:val="494949"/>
          <w:kern w:val="0"/>
          <w:sz w:val="30"/>
          <w:szCs w:val="30"/>
        </w:rPr>
        <w:br/>
        <w:t xml:space="preserve">    4.</w:t>
      </w:r>
      <w:r>
        <w:rPr>
          <w:rFonts w:ascii="宋体" w:eastAsia="仿宋_GB2312" w:hAnsi="宋体" w:cs="仿宋_GB2312" w:hint="eastAsia"/>
          <w:color w:val="494949"/>
          <w:kern w:val="0"/>
          <w:sz w:val="30"/>
          <w:szCs w:val="30"/>
        </w:rPr>
        <w:t>学生发展“十四五”发展规划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lastRenderedPageBreak/>
        <w:t>牵头部门：学工处</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配合部门：团委等相关部门</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5.</w:t>
      </w:r>
      <w:r>
        <w:rPr>
          <w:rFonts w:ascii="宋体" w:eastAsia="仿宋_GB2312" w:hAnsi="宋体" w:cs="仿宋_GB2312" w:hint="eastAsia"/>
          <w:color w:val="494949"/>
          <w:kern w:val="0"/>
          <w:sz w:val="30"/>
          <w:szCs w:val="30"/>
        </w:rPr>
        <w:t>实训条件建设“十四五”发展规划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牵头部门：教务处</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配合部门：相关部门、各院系</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6.</w:t>
      </w:r>
      <w:r>
        <w:rPr>
          <w:rFonts w:ascii="宋体" w:eastAsia="仿宋_GB2312" w:hAnsi="宋体" w:cs="仿宋_GB2312" w:hint="eastAsia"/>
          <w:color w:val="494949"/>
          <w:kern w:val="0"/>
          <w:sz w:val="30"/>
          <w:szCs w:val="30"/>
        </w:rPr>
        <w:t>开放合作办学与科研技术服务“十四五”发展规划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牵头部门：产学研</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配合部门：教务处等相关部门</w:t>
      </w:r>
      <w:r>
        <w:rPr>
          <w:rFonts w:ascii="宋体" w:eastAsia="仿宋_GB2312" w:hAnsi="宋体" w:cs="仿宋_GB2312" w:hint="eastAsia"/>
          <w:color w:val="494949"/>
          <w:kern w:val="0"/>
          <w:sz w:val="30"/>
          <w:szCs w:val="30"/>
        </w:rPr>
        <w:br/>
        <w:t xml:space="preserve">    7.</w:t>
      </w:r>
      <w:r>
        <w:rPr>
          <w:rFonts w:ascii="宋体" w:eastAsia="仿宋_GB2312" w:hAnsi="宋体" w:cs="仿宋_GB2312" w:hint="eastAsia"/>
          <w:color w:val="494949"/>
          <w:kern w:val="0"/>
          <w:sz w:val="30"/>
          <w:szCs w:val="30"/>
        </w:rPr>
        <w:t>成人教育与社会培训“十四五”发展规划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牵头部门：成教部</w:t>
      </w:r>
    </w:p>
    <w:p w:rsidR="00A931D1" w:rsidRDefault="00B835B4">
      <w:pPr>
        <w:spacing w:line="52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配合部门：教务处等相关部门、各院系</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8.</w:t>
      </w:r>
      <w:r>
        <w:rPr>
          <w:rFonts w:ascii="宋体" w:eastAsia="仿宋_GB2312" w:hAnsi="宋体" w:cs="仿宋_GB2312" w:hint="eastAsia"/>
          <w:color w:val="494949"/>
          <w:kern w:val="0"/>
          <w:sz w:val="30"/>
          <w:szCs w:val="30"/>
        </w:rPr>
        <w:t>信息化建设“十四五”发展规划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牵头部门：现代教育中心</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配合部门：后勤处，相关部门、系部</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9.</w:t>
      </w:r>
      <w:r>
        <w:rPr>
          <w:rFonts w:ascii="宋体" w:eastAsia="仿宋_GB2312" w:hAnsi="宋体" w:cs="仿宋_GB2312" w:hint="eastAsia"/>
          <w:color w:val="494949"/>
          <w:kern w:val="0"/>
          <w:sz w:val="30"/>
          <w:szCs w:val="30"/>
        </w:rPr>
        <w:t>校园文化建设“十四五”发展规划</w:t>
      </w:r>
    </w:p>
    <w:p w:rsidR="00A931D1" w:rsidRDefault="00B835B4">
      <w:pPr>
        <w:spacing w:line="52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牵头部门：团委</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配合部门：学工处，相关部门</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10.</w:t>
      </w:r>
      <w:r>
        <w:rPr>
          <w:rFonts w:ascii="宋体" w:eastAsia="仿宋_GB2312" w:hAnsi="宋体" w:cs="仿宋_GB2312" w:hint="eastAsia"/>
          <w:color w:val="494949"/>
          <w:kern w:val="0"/>
          <w:sz w:val="30"/>
          <w:szCs w:val="30"/>
        </w:rPr>
        <w:t>校园建设“十四五”发展规划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牵头部门：后勤处</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配合部门：相关部门</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11.</w:t>
      </w:r>
      <w:r>
        <w:rPr>
          <w:rFonts w:ascii="宋体" w:eastAsia="仿宋_GB2312" w:hAnsi="宋体" w:cs="仿宋_GB2312" w:hint="eastAsia"/>
          <w:color w:val="494949"/>
          <w:kern w:val="0"/>
          <w:sz w:val="30"/>
          <w:szCs w:val="30"/>
        </w:rPr>
        <w:t>内部质量保证体系建设“十四五”发展规划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牵头部门：质量办</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配合部门：教务处等相关部门、各院系</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12.</w:t>
      </w:r>
      <w:r>
        <w:rPr>
          <w:rFonts w:ascii="宋体" w:eastAsia="仿宋_GB2312" w:hAnsi="宋体" w:cs="仿宋_GB2312" w:hint="eastAsia"/>
          <w:color w:val="494949"/>
          <w:kern w:val="0"/>
          <w:sz w:val="30"/>
          <w:szCs w:val="30"/>
        </w:rPr>
        <w:t>党的建设“十四五”发展规划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牵头部门：党工部</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配合部门：纪检监察室，相关部门</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lastRenderedPageBreak/>
        <w:t>13.</w:t>
      </w:r>
      <w:r>
        <w:rPr>
          <w:rFonts w:ascii="宋体" w:eastAsia="仿宋_GB2312" w:hAnsi="宋体" w:cs="仿宋_GB2312" w:hint="eastAsia"/>
          <w:color w:val="494949"/>
          <w:kern w:val="0"/>
          <w:sz w:val="30"/>
          <w:szCs w:val="30"/>
        </w:rPr>
        <w:t>各系部“十四五”发展规划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牵头部门：基础部、思政部、各院系</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黑体" w:hAnsi="宋体" w:cs="黑体" w:hint="eastAsia"/>
          <w:color w:val="494949"/>
          <w:kern w:val="0"/>
          <w:sz w:val="30"/>
          <w:szCs w:val="30"/>
        </w:rPr>
        <w:t>三、</w:t>
      </w:r>
      <w:r>
        <w:rPr>
          <w:rFonts w:ascii="宋体" w:eastAsia="黑体" w:hAnsi="宋体" w:cs="黑体" w:hint="eastAsia"/>
          <w:color w:val="494949"/>
          <w:kern w:val="0"/>
          <w:sz w:val="30"/>
          <w:szCs w:val="30"/>
        </w:rPr>
        <w:t>进度安排</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按照规划编制工作要求，根据工作实际，学院“十四五”规划编制工作分为五个阶段：</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（一）前期准备阶段（</w:t>
      </w:r>
      <w:r>
        <w:rPr>
          <w:rFonts w:ascii="宋体" w:eastAsia="楷体" w:hAnsi="宋体" w:cs="楷体" w:hint="eastAsia"/>
          <w:b/>
          <w:bCs/>
          <w:color w:val="494949"/>
          <w:kern w:val="0"/>
          <w:sz w:val="30"/>
          <w:szCs w:val="30"/>
        </w:rPr>
        <w:t>2020</w:t>
      </w:r>
      <w:r>
        <w:rPr>
          <w:rFonts w:ascii="宋体" w:eastAsia="楷体" w:hAnsi="宋体" w:cs="楷体" w:hint="eastAsia"/>
          <w:b/>
          <w:bCs/>
          <w:color w:val="494949"/>
          <w:kern w:val="0"/>
          <w:sz w:val="30"/>
          <w:szCs w:val="30"/>
        </w:rPr>
        <w:t>年</w:t>
      </w:r>
      <w:r>
        <w:rPr>
          <w:rFonts w:ascii="宋体" w:eastAsia="楷体" w:hAnsi="宋体" w:cs="楷体" w:hint="eastAsia"/>
          <w:b/>
          <w:bCs/>
          <w:color w:val="494949"/>
          <w:kern w:val="0"/>
          <w:sz w:val="30"/>
          <w:szCs w:val="30"/>
        </w:rPr>
        <w:t>3</w:t>
      </w:r>
      <w:r>
        <w:rPr>
          <w:rFonts w:ascii="宋体" w:eastAsia="楷体" w:hAnsi="宋体" w:cs="楷体" w:hint="eastAsia"/>
          <w:b/>
          <w:bCs/>
          <w:color w:val="494949"/>
          <w:kern w:val="0"/>
          <w:sz w:val="30"/>
          <w:szCs w:val="30"/>
        </w:rPr>
        <w:t>月）</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汇总国家职业教育改革发展相关方针政策，教育部推进职业教育改革发展相关文件，省、市职业教育发展有关文件。</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汇总学院“十三五”以来的发展经验，总结存在的不足，面向学院党委会成员征求“十四五”规划编制工作意见、建议。</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3.</w:t>
      </w:r>
      <w:r>
        <w:rPr>
          <w:rFonts w:ascii="宋体" w:eastAsia="仿宋_GB2312" w:hAnsi="宋体" w:cs="仿宋_GB2312" w:hint="eastAsia"/>
          <w:color w:val="494949"/>
          <w:kern w:val="0"/>
          <w:sz w:val="30"/>
          <w:szCs w:val="30"/>
        </w:rPr>
        <w:t>组建学院“十四五”规划编制工作机构，制定《学院“十四五”发展规划编制方案》</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（二）前期调研阶段（</w:t>
      </w:r>
      <w:r>
        <w:rPr>
          <w:rFonts w:ascii="宋体" w:eastAsia="楷体" w:hAnsi="宋体" w:cs="楷体" w:hint="eastAsia"/>
          <w:b/>
          <w:bCs/>
          <w:color w:val="494949"/>
          <w:kern w:val="0"/>
          <w:sz w:val="30"/>
          <w:szCs w:val="30"/>
        </w:rPr>
        <w:t>2020</w:t>
      </w:r>
      <w:r>
        <w:rPr>
          <w:rFonts w:ascii="宋体" w:eastAsia="楷体" w:hAnsi="宋体" w:cs="楷体" w:hint="eastAsia"/>
          <w:b/>
          <w:bCs/>
          <w:color w:val="494949"/>
          <w:kern w:val="0"/>
          <w:sz w:val="30"/>
          <w:szCs w:val="30"/>
        </w:rPr>
        <w:t>年</w:t>
      </w:r>
      <w:r>
        <w:rPr>
          <w:rFonts w:ascii="宋体" w:eastAsia="楷体" w:hAnsi="宋体" w:cs="楷体" w:hint="eastAsia"/>
          <w:b/>
          <w:bCs/>
          <w:color w:val="494949"/>
          <w:kern w:val="0"/>
          <w:sz w:val="30"/>
          <w:szCs w:val="30"/>
        </w:rPr>
        <w:t>4</w:t>
      </w:r>
      <w:r>
        <w:rPr>
          <w:rFonts w:ascii="宋体" w:eastAsia="楷体" w:hAnsi="宋体" w:cs="楷体" w:hint="eastAsia"/>
          <w:b/>
          <w:bCs/>
          <w:color w:val="494949"/>
          <w:kern w:val="0"/>
          <w:sz w:val="30"/>
          <w:szCs w:val="30"/>
        </w:rPr>
        <w:t>月）</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召开规划编制工作</w:t>
      </w:r>
      <w:r>
        <w:rPr>
          <w:rFonts w:ascii="宋体" w:eastAsia="仿宋_GB2312" w:hAnsi="宋体" w:cs="仿宋_GB2312" w:hint="eastAsia"/>
          <w:color w:val="494949"/>
          <w:kern w:val="0"/>
          <w:sz w:val="30"/>
          <w:szCs w:val="30"/>
        </w:rPr>
        <w:t>动员部署会，全面启动学院“十四五”规划编制工作，安排部署规划编制相关工作任务。</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2.</w:t>
      </w:r>
      <w:r>
        <w:rPr>
          <w:rFonts w:ascii="宋体" w:eastAsia="仿宋_GB2312" w:hAnsi="宋体" w:cs="仿宋_GB2312" w:hint="eastAsia"/>
          <w:color w:val="494949"/>
          <w:kern w:val="0"/>
          <w:sz w:val="30"/>
          <w:szCs w:val="30"/>
        </w:rPr>
        <w:t>上报各专项规划小组人员名单（企业人员至少</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名）及工作联络人员</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名。</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3.</w:t>
      </w:r>
      <w:r>
        <w:rPr>
          <w:rFonts w:ascii="宋体" w:eastAsia="仿宋_GB2312" w:hAnsi="宋体" w:cs="仿宋_GB2312" w:hint="eastAsia"/>
          <w:color w:val="494949"/>
          <w:kern w:val="0"/>
          <w:sz w:val="30"/>
          <w:szCs w:val="30"/>
        </w:rPr>
        <w:t>组织举办学院“十四五”教育规划编制专题培训（</w:t>
      </w: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15</w:t>
      </w:r>
      <w:r>
        <w:rPr>
          <w:rFonts w:ascii="宋体" w:eastAsia="仿宋_GB2312" w:hAnsi="宋体" w:cs="仿宋_GB2312" w:hint="eastAsia"/>
          <w:color w:val="494949"/>
          <w:kern w:val="0"/>
          <w:sz w:val="30"/>
          <w:szCs w:val="30"/>
        </w:rPr>
        <w:t>日前）。</w:t>
      </w:r>
      <w:r>
        <w:rPr>
          <w:rFonts w:ascii="宋体" w:eastAsia="仿宋_GB2312" w:hAnsi="宋体" w:cs="仿宋_GB2312" w:hint="eastAsia"/>
          <w:color w:val="494949"/>
          <w:kern w:val="0"/>
          <w:sz w:val="30"/>
          <w:szCs w:val="30"/>
        </w:rPr>
        <w:t> </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w:t>
      </w:r>
      <w:r>
        <w:rPr>
          <w:rFonts w:ascii="宋体" w:eastAsia="仿宋_GB2312" w:hAnsi="宋体" w:cs="仿宋_GB2312" w:hint="eastAsia"/>
          <w:color w:val="494949"/>
          <w:kern w:val="0"/>
          <w:sz w:val="30"/>
          <w:szCs w:val="30"/>
        </w:rPr>
        <w:t>就“十四五”学院总体发展和各方面发展征求教师、学生、省市教育行政等部门的意见和建议，梳理汇总成册（</w:t>
      </w: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30</w:t>
      </w:r>
      <w:r>
        <w:rPr>
          <w:rFonts w:ascii="宋体" w:eastAsia="仿宋_GB2312" w:hAnsi="宋体" w:cs="仿宋_GB2312" w:hint="eastAsia"/>
          <w:color w:val="494949"/>
          <w:kern w:val="0"/>
          <w:sz w:val="30"/>
          <w:szCs w:val="30"/>
        </w:rPr>
        <w:t xml:space="preserve">日前）。　</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5</w:t>
      </w:r>
      <w:r>
        <w:rPr>
          <w:rFonts w:ascii="宋体" w:eastAsia="仿宋_GB2312" w:hAnsi="宋体" w:cs="仿宋_GB2312" w:hint="eastAsia"/>
          <w:color w:val="494949"/>
          <w:kern w:val="0"/>
          <w:sz w:val="30"/>
          <w:szCs w:val="30"/>
        </w:rPr>
        <w:t>.</w:t>
      </w:r>
      <w:r>
        <w:rPr>
          <w:rFonts w:ascii="宋体" w:eastAsia="仿宋_GB2312" w:hAnsi="宋体" w:cs="仿宋_GB2312" w:hint="eastAsia"/>
          <w:color w:val="494949"/>
          <w:kern w:val="0"/>
          <w:sz w:val="30"/>
          <w:szCs w:val="30"/>
        </w:rPr>
        <w:t>完成各专项规划的总目标和子目标（</w:t>
      </w: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30</w:t>
      </w:r>
      <w:r>
        <w:rPr>
          <w:rFonts w:ascii="宋体" w:eastAsia="仿宋_GB2312" w:hAnsi="宋体" w:cs="仿宋_GB2312" w:hint="eastAsia"/>
          <w:color w:val="494949"/>
          <w:kern w:val="0"/>
          <w:sz w:val="30"/>
          <w:szCs w:val="30"/>
        </w:rPr>
        <w:t>日前）。</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（三）规划起草阶段（</w:t>
      </w:r>
      <w:r>
        <w:rPr>
          <w:rFonts w:ascii="宋体" w:eastAsia="楷体" w:hAnsi="宋体" w:cs="楷体" w:hint="eastAsia"/>
          <w:b/>
          <w:bCs/>
          <w:color w:val="494949"/>
          <w:kern w:val="0"/>
          <w:sz w:val="30"/>
          <w:szCs w:val="30"/>
        </w:rPr>
        <w:t>2020</w:t>
      </w:r>
      <w:r>
        <w:rPr>
          <w:rFonts w:ascii="宋体" w:eastAsia="楷体" w:hAnsi="宋体" w:cs="楷体" w:hint="eastAsia"/>
          <w:b/>
          <w:bCs/>
          <w:color w:val="494949"/>
          <w:kern w:val="0"/>
          <w:sz w:val="30"/>
          <w:szCs w:val="30"/>
        </w:rPr>
        <w:t>年</w:t>
      </w:r>
      <w:r>
        <w:rPr>
          <w:rFonts w:ascii="宋体" w:eastAsia="楷体" w:hAnsi="宋体" w:cs="楷体" w:hint="eastAsia"/>
          <w:b/>
          <w:bCs/>
          <w:color w:val="494949"/>
          <w:kern w:val="0"/>
          <w:sz w:val="30"/>
          <w:szCs w:val="30"/>
        </w:rPr>
        <w:t>5-6</w:t>
      </w:r>
      <w:r>
        <w:rPr>
          <w:rFonts w:ascii="宋体" w:eastAsia="楷体" w:hAnsi="宋体" w:cs="楷体" w:hint="eastAsia"/>
          <w:b/>
          <w:bCs/>
          <w:color w:val="494949"/>
          <w:kern w:val="0"/>
          <w:sz w:val="30"/>
          <w:szCs w:val="30"/>
        </w:rPr>
        <w:t>月）</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w:t>
      </w:r>
      <w:r>
        <w:rPr>
          <w:rFonts w:ascii="宋体" w:eastAsia="仿宋_GB2312" w:hAnsi="宋体" w:cs="仿宋_GB2312" w:hint="eastAsia"/>
          <w:color w:val="494949"/>
          <w:kern w:val="0"/>
          <w:sz w:val="30"/>
          <w:szCs w:val="30"/>
        </w:rPr>
        <w:t>完成各专项规划初稿，学院听取各专项规划情况汇报，各专项规划小组根据学院意见建议进行修改完善（</w:t>
      </w:r>
      <w:r>
        <w:rPr>
          <w:rFonts w:ascii="宋体" w:eastAsia="仿宋_GB2312" w:hAnsi="宋体" w:cs="仿宋_GB2312" w:hint="eastAsia"/>
          <w:color w:val="494949"/>
          <w:kern w:val="0"/>
          <w:sz w:val="30"/>
          <w:szCs w:val="30"/>
        </w:rPr>
        <w:t>5</w:t>
      </w:r>
      <w:r>
        <w:rPr>
          <w:rFonts w:ascii="宋体" w:eastAsia="仿宋_GB2312" w:hAnsi="宋体" w:cs="仿宋_GB2312" w:hint="eastAsia"/>
          <w:color w:val="494949"/>
          <w:kern w:val="0"/>
          <w:sz w:val="30"/>
          <w:szCs w:val="30"/>
        </w:rPr>
        <w:t>月下旬）。</w:t>
      </w:r>
      <w:r>
        <w:rPr>
          <w:rFonts w:ascii="宋体" w:eastAsia="仿宋_GB2312" w:hAnsi="宋体" w:cs="仿宋_GB2312" w:hint="eastAsia"/>
          <w:color w:val="494949"/>
          <w:kern w:val="0"/>
          <w:sz w:val="30"/>
          <w:szCs w:val="30"/>
        </w:rPr>
        <w:br/>
      </w:r>
    </w:p>
    <w:p w:rsidR="00500E98" w:rsidRDefault="00B835B4">
      <w:pPr>
        <w:spacing w:line="52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邀请市内专家听取各专项规划情况汇报并进行论证，各专项规划小组根据专家意见进行修改完善（</w:t>
      </w:r>
      <w:r>
        <w:rPr>
          <w:rFonts w:ascii="宋体" w:eastAsia="仿宋_GB2312" w:hAnsi="宋体" w:cs="仿宋_GB2312" w:hint="eastAsia"/>
          <w:color w:val="494949"/>
          <w:kern w:val="0"/>
          <w:sz w:val="30"/>
          <w:szCs w:val="30"/>
        </w:rPr>
        <w:t>6</w:t>
      </w:r>
      <w:r>
        <w:rPr>
          <w:rFonts w:ascii="宋体" w:eastAsia="仿宋_GB2312" w:hAnsi="宋体" w:cs="仿宋_GB2312" w:hint="eastAsia"/>
          <w:color w:val="494949"/>
          <w:kern w:val="0"/>
          <w:sz w:val="30"/>
          <w:szCs w:val="30"/>
        </w:rPr>
        <w:t>月下旬）。</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（四）衔接论证阶段（</w:t>
      </w:r>
      <w:r>
        <w:rPr>
          <w:rFonts w:ascii="宋体" w:eastAsia="楷体" w:hAnsi="宋体" w:cs="楷体" w:hint="eastAsia"/>
          <w:b/>
          <w:bCs/>
          <w:color w:val="494949"/>
          <w:kern w:val="0"/>
          <w:sz w:val="30"/>
          <w:szCs w:val="30"/>
        </w:rPr>
        <w:t>2020</w:t>
      </w:r>
      <w:r>
        <w:rPr>
          <w:rFonts w:ascii="宋体" w:eastAsia="楷体" w:hAnsi="宋体" w:cs="楷体" w:hint="eastAsia"/>
          <w:b/>
          <w:bCs/>
          <w:color w:val="494949"/>
          <w:kern w:val="0"/>
          <w:sz w:val="30"/>
          <w:szCs w:val="30"/>
        </w:rPr>
        <w:t>年</w:t>
      </w:r>
      <w:r>
        <w:rPr>
          <w:rFonts w:ascii="宋体" w:eastAsia="楷体" w:hAnsi="宋体" w:cs="楷体" w:hint="eastAsia"/>
          <w:b/>
          <w:bCs/>
          <w:color w:val="494949"/>
          <w:kern w:val="0"/>
          <w:sz w:val="30"/>
          <w:szCs w:val="30"/>
        </w:rPr>
        <w:t>7</w:t>
      </w:r>
      <w:r>
        <w:rPr>
          <w:rFonts w:ascii="宋体" w:eastAsia="楷体" w:hAnsi="宋体" w:cs="楷体" w:hint="eastAsia"/>
          <w:b/>
          <w:bCs/>
          <w:color w:val="494949"/>
          <w:kern w:val="0"/>
          <w:sz w:val="30"/>
          <w:szCs w:val="30"/>
        </w:rPr>
        <w:t>月</w:t>
      </w:r>
      <w:r>
        <w:rPr>
          <w:rFonts w:ascii="宋体" w:eastAsia="楷体" w:hAnsi="宋体" w:cs="楷体" w:hint="eastAsia"/>
          <w:b/>
          <w:bCs/>
          <w:color w:val="494949"/>
          <w:kern w:val="0"/>
          <w:sz w:val="30"/>
          <w:szCs w:val="30"/>
        </w:rPr>
        <w:t>-</w:t>
      </w:r>
      <w:r>
        <w:rPr>
          <w:rFonts w:ascii="宋体" w:eastAsia="楷体" w:hAnsi="宋体" w:cs="楷体" w:hint="eastAsia"/>
          <w:b/>
          <w:bCs/>
          <w:color w:val="494949"/>
          <w:kern w:val="0"/>
          <w:sz w:val="30"/>
          <w:szCs w:val="30"/>
        </w:rPr>
        <w:t>8</w:t>
      </w:r>
      <w:r>
        <w:rPr>
          <w:rFonts w:ascii="宋体" w:eastAsia="楷体" w:hAnsi="宋体" w:cs="楷体" w:hint="eastAsia"/>
          <w:b/>
          <w:bCs/>
          <w:color w:val="494949"/>
          <w:kern w:val="0"/>
          <w:sz w:val="30"/>
          <w:szCs w:val="30"/>
        </w:rPr>
        <w:t>月）</w:t>
      </w:r>
      <w:r>
        <w:rPr>
          <w:rFonts w:ascii="宋体" w:eastAsia="楷体" w:hAnsi="宋体" w:cs="楷体" w:hint="eastAsia"/>
          <w:b/>
          <w:bCs/>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学院规划与省市教育事业“十四五”时期改革发展规划衔接，规划衔接工作由领导小组办公室组织开展。主要是学院规划与“十四五”省市教育规划在基本思路、主要目标、重点任务协调一致；学院规划要符合国家和省市教育发展规划要求；规划要具有可行性和可操作性。邀</w:t>
      </w:r>
      <w:r>
        <w:rPr>
          <w:rFonts w:ascii="宋体" w:eastAsia="仿宋_GB2312" w:hAnsi="宋体" w:cs="仿宋_GB2312" w:hint="eastAsia"/>
          <w:color w:val="494949"/>
          <w:kern w:val="0"/>
          <w:sz w:val="30"/>
          <w:szCs w:val="30"/>
        </w:rPr>
        <w:t>请省内外知名专家听取各专项规划情况汇报并进行论证，各专项规划小组根据专家意见进行修改完善</w:t>
      </w:r>
      <w:r>
        <w:rPr>
          <w:rFonts w:ascii="宋体" w:eastAsia="仿宋_GB2312" w:hAnsi="宋体" w:cs="仿宋_GB2312" w:hint="eastAsia"/>
          <w:color w:val="494949"/>
          <w:kern w:val="0"/>
          <w:sz w:val="30"/>
          <w:szCs w:val="30"/>
        </w:rPr>
        <w:t>，</w:t>
      </w:r>
      <w:r>
        <w:rPr>
          <w:rFonts w:ascii="宋体" w:eastAsia="仿宋_GB2312" w:hAnsi="宋体" w:cs="仿宋_GB2312" w:hint="eastAsia"/>
          <w:color w:val="494949"/>
          <w:kern w:val="0"/>
          <w:sz w:val="30"/>
          <w:szCs w:val="30"/>
        </w:rPr>
        <w:t>学院规划修改完善后形成正式稿（</w:t>
      </w:r>
      <w:r>
        <w:rPr>
          <w:rFonts w:ascii="宋体" w:eastAsia="仿宋_GB2312" w:hAnsi="宋体" w:cs="仿宋_GB2312" w:hint="eastAsia"/>
          <w:color w:val="494949"/>
          <w:kern w:val="0"/>
          <w:sz w:val="30"/>
          <w:szCs w:val="30"/>
        </w:rPr>
        <w:t>7</w:t>
      </w:r>
      <w:r>
        <w:rPr>
          <w:rFonts w:ascii="宋体" w:eastAsia="仿宋_GB2312" w:hAnsi="宋体" w:cs="仿宋_GB2312" w:hint="eastAsia"/>
          <w:color w:val="494949"/>
          <w:kern w:val="0"/>
          <w:sz w:val="30"/>
          <w:szCs w:val="30"/>
        </w:rPr>
        <w:t>月底</w:t>
      </w:r>
      <w:r>
        <w:rPr>
          <w:rFonts w:ascii="宋体" w:eastAsia="仿宋_GB2312" w:hAnsi="宋体" w:cs="仿宋_GB2312" w:hint="eastAsia"/>
          <w:color w:val="494949"/>
          <w:kern w:val="0"/>
          <w:sz w:val="30"/>
          <w:szCs w:val="30"/>
        </w:rPr>
        <w:t>前）。</w:t>
      </w:r>
    </w:p>
    <w:p w:rsidR="00E53574" w:rsidRDefault="00B835B4">
      <w:pPr>
        <w:spacing w:line="52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专项规划与学院“十四五”发展规划衔接。各专项规划的指导思想、发展目标要与学院规划的总体思路、目标任务保持一致；专项规划的改革项目、政策措施要与学院规划相匹配；专项规划的具体内容要与省市教育相关专项规划的发展思路、主要目标、重要任务等实现对接；专项规划要具有可行性。（</w:t>
      </w:r>
      <w:r>
        <w:rPr>
          <w:rFonts w:ascii="宋体" w:eastAsia="仿宋_GB2312" w:hAnsi="宋体" w:cs="仿宋_GB2312" w:hint="eastAsia"/>
          <w:color w:val="494949"/>
          <w:kern w:val="0"/>
          <w:sz w:val="30"/>
          <w:szCs w:val="30"/>
        </w:rPr>
        <w:t>7</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底</w:t>
      </w:r>
      <w:r>
        <w:rPr>
          <w:rFonts w:ascii="宋体" w:eastAsia="仿宋_GB2312" w:hAnsi="宋体" w:cs="仿宋_GB2312" w:hint="eastAsia"/>
          <w:color w:val="494949"/>
          <w:kern w:val="0"/>
          <w:sz w:val="30"/>
          <w:szCs w:val="30"/>
        </w:rPr>
        <w:t>前）</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3.</w:t>
      </w:r>
      <w:r>
        <w:rPr>
          <w:rFonts w:ascii="宋体" w:eastAsia="仿宋_GB2312" w:hAnsi="宋体" w:cs="仿宋_GB2312" w:hint="eastAsia"/>
          <w:color w:val="494949"/>
          <w:kern w:val="0"/>
          <w:sz w:val="30"/>
          <w:szCs w:val="30"/>
        </w:rPr>
        <w:t>学院规划论证。领导小组办公室负责组织学院规划论证工作。邀请相关专家、相关部门负责人和</w:t>
      </w:r>
      <w:r>
        <w:rPr>
          <w:rFonts w:ascii="宋体" w:eastAsia="仿宋_GB2312" w:hAnsi="宋体" w:cs="仿宋_GB2312" w:hint="eastAsia"/>
          <w:color w:val="494949"/>
          <w:kern w:val="0"/>
          <w:sz w:val="30"/>
          <w:szCs w:val="30"/>
        </w:rPr>
        <w:t>教职工代表，召开“十四五”学院规划论证会议，并根据论证和咨询意见，对规划进行修改和完善，形成学院总体规划审议稿。（</w:t>
      </w:r>
      <w:r>
        <w:rPr>
          <w:rFonts w:ascii="宋体" w:eastAsia="仿宋_GB2312" w:hAnsi="宋体" w:cs="仿宋_GB2312" w:hint="eastAsia"/>
          <w:color w:val="494949"/>
          <w:kern w:val="0"/>
          <w:sz w:val="30"/>
          <w:szCs w:val="30"/>
        </w:rPr>
        <w:t>8</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15</w:t>
      </w:r>
      <w:r>
        <w:rPr>
          <w:rFonts w:ascii="宋体" w:eastAsia="仿宋_GB2312" w:hAnsi="宋体" w:cs="仿宋_GB2312" w:hint="eastAsia"/>
          <w:color w:val="494949"/>
          <w:kern w:val="0"/>
          <w:sz w:val="30"/>
          <w:szCs w:val="30"/>
        </w:rPr>
        <w:t>日前）</w:t>
      </w:r>
    </w:p>
    <w:p w:rsidR="00E53574" w:rsidRDefault="00B835B4">
      <w:pPr>
        <w:spacing w:line="52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专项规划论证。各专项规划编制小组负责组织论证工作。邀请相关专家、教育行政部门相关领导和教师等开展专项规划论证，并根据论证意见进行修改，形成专项规划审议稿（</w:t>
      </w:r>
      <w:r>
        <w:rPr>
          <w:rFonts w:ascii="宋体" w:eastAsia="仿宋_GB2312" w:hAnsi="宋体" w:cs="仿宋_GB2312" w:hint="eastAsia"/>
          <w:color w:val="494949"/>
          <w:kern w:val="0"/>
          <w:sz w:val="30"/>
          <w:szCs w:val="30"/>
        </w:rPr>
        <w:t>8</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底</w:t>
      </w:r>
      <w:r>
        <w:rPr>
          <w:rFonts w:ascii="宋体" w:eastAsia="仿宋_GB2312" w:hAnsi="宋体" w:cs="仿宋_GB2312" w:hint="eastAsia"/>
          <w:color w:val="494949"/>
          <w:kern w:val="0"/>
          <w:sz w:val="30"/>
          <w:szCs w:val="30"/>
        </w:rPr>
        <w:t>前）</w:t>
      </w:r>
      <w:r>
        <w:rPr>
          <w:rFonts w:ascii="宋体" w:eastAsia="仿宋_GB2312" w:hAnsi="宋体" w:cs="仿宋_GB2312" w:hint="eastAsia"/>
          <w:color w:val="494949"/>
          <w:kern w:val="0"/>
          <w:sz w:val="30"/>
          <w:szCs w:val="30"/>
        </w:rPr>
        <w:t xml:space="preserve">  </w:t>
      </w:r>
      <w:r>
        <w:rPr>
          <w:rFonts w:ascii="宋体" w:eastAsia="楷体" w:hAnsi="宋体" w:cs="楷体" w:hint="eastAsia"/>
          <w:b/>
          <w:bCs/>
          <w:color w:val="494949"/>
          <w:kern w:val="0"/>
          <w:sz w:val="30"/>
          <w:szCs w:val="30"/>
        </w:rPr>
        <w:t>（五）发布实施阶段（</w:t>
      </w:r>
      <w:r>
        <w:rPr>
          <w:rFonts w:ascii="宋体" w:eastAsia="楷体" w:hAnsi="宋体" w:cs="楷体" w:hint="eastAsia"/>
          <w:b/>
          <w:bCs/>
          <w:color w:val="494949"/>
          <w:kern w:val="0"/>
          <w:sz w:val="30"/>
          <w:szCs w:val="30"/>
        </w:rPr>
        <w:t>2020</w:t>
      </w:r>
      <w:r>
        <w:rPr>
          <w:rFonts w:ascii="宋体" w:eastAsia="楷体" w:hAnsi="宋体" w:cs="楷体" w:hint="eastAsia"/>
          <w:b/>
          <w:bCs/>
          <w:color w:val="494949"/>
          <w:kern w:val="0"/>
          <w:sz w:val="30"/>
          <w:szCs w:val="30"/>
        </w:rPr>
        <w:t>年</w:t>
      </w:r>
      <w:r>
        <w:rPr>
          <w:rFonts w:ascii="宋体" w:eastAsia="楷体" w:hAnsi="宋体" w:cs="楷体" w:hint="eastAsia"/>
          <w:b/>
          <w:bCs/>
          <w:color w:val="494949"/>
          <w:kern w:val="0"/>
          <w:sz w:val="30"/>
          <w:szCs w:val="30"/>
        </w:rPr>
        <w:t>9</w:t>
      </w:r>
      <w:r>
        <w:rPr>
          <w:rFonts w:ascii="宋体" w:eastAsia="楷体" w:hAnsi="宋体" w:cs="楷体" w:hint="eastAsia"/>
          <w:b/>
          <w:bCs/>
          <w:color w:val="494949"/>
          <w:kern w:val="0"/>
          <w:sz w:val="30"/>
          <w:szCs w:val="30"/>
        </w:rPr>
        <w:t>月）</w:t>
      </w:r>
      <w:r>
        <w:rPr>
          <w:rFonts w:ascii="宋体" w:eastAsia="楷体" w:hAnsi="宋体" w:cs="楷体" w:hint="eastAsia"/>
          <w:b/>
          <w:bCs/>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领导小组审议。学院规划和各专项规划经衔接和论证后，领导小组办公室提交领导小组专题研究、讨论和审议。（</w:t>
      </w:r>
      <w:r>
        <w:rPr>
          <w:rFonts w:ascii="宋体" w:eastAsia="仿宋_GB2312" w:hAnsi="宋体" w:cs="仿宋_GB2312" w:hint="eastAsia"/>
          <w:color w:val="494949"/>
          <w:kern w:val="0"/>
          <w:sz w:val="30"/>
          <w:szCs w:val="30"/>
        </w:rPr>
        <w:t>9</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10</w:t>
      </w:r>
      <w:r>
        <w:rPr>
          <w:rFonts w:ascii="宋体" w:eastAsia="仿宋_GB2312" w:hAnsi="宋体" w:cs="仿宋_GB2312" w:hint="eastAsia"/>
          <w:color w:val="494949"/>
          <w:kern w:val="0"/>
          <w:sz w:val="30"/>
          <w:szCs w:val="30"/>
        </w:rPr>
        <w:lastRenderedPageBreak/>
        <w:t>日前）</w:t>
      </w:r>
    </w:p>
    <w:p w:rsidR="00500E98" w:rsidRDefault="00B835B4">
      <w:pPr>
        <w:spacing w:line="52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教代会审议。学院教代会对领导小组通</w:t>
      </w:r>
      <w:r>
        <w:rPr>
          <w:rFonts w:ascii="宋体" w:eastAsia="仿宋_GB2312" w:hAnsi="宋体" w:cs="仿宋_GB2312" w:hint="eastAsia"/>
          <w:color w:val="494949"/>
          <w:kern w:val="0"/>
          <w:sz w:val="30"/>
          <w:szCs w:val="30"/>
        </w:rPr>
        <w:t>过的学院规划和各专项规划进行审议。（</w:t>
      </w:r>
      <w:r>
        <w:rPr>
          <w:rFonts w:ascii="宋体" w:eastAsia="仿宋_GB2312" w:hAnsi="宋体" w:cs="仿宋_GB2312" w:hint="eastAsia"/>
          <w:color w:val="494949"/>
          <w:kern w:val="0"/>
          <w:sz w:val="30"/>
          <w:szCs w:val="30"/>
        </w:rPr>
        <w:t>9</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15</w:t>
      </w:r>
      <w:r>
        <w:rPr>
          <w:rFonts w:ascii="宋体" w:eastAsia="仿宋_GB2312" w:hAnsi="宋体" w:cs="仿宋_GB2312" w:hint="eastAsia"/>
          <w:color w:val="494949"/>
          <w:kern w:val="0"/>
          <w:sz w:val="30"/>
          <w:szCs w:val="30"/>
        </w:rPr>
        <w:t>日前）</w:t>
      </w:r>
    </w:p>
    <w:p w:rsidR="00500E98" w:rsidRDefault="00B835B4">
      <w:pPr>
        <w:spacing w:line="52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3.</w:t>
      </w:r>
      <w:r>
        <w:rPr>
          <w:rFonts w:ascii="宋体" w:eastAsia="仿宋_GB2312" w:hAnsi="宋体" w:cs="仿宋_GB2312" w:hint="eastAsia"/>
          <w:color w:val="494949"/>
          <w:kern w:val="0"/>
          <w:sz w:val="30"/>
          <w:szCs w:val="30"/>
        </w:rPr>
        <w:t>学院规划上报。将审议通过的《学院“十四五”发展规划》按程序报省市教育部门备案。（</w:t>
      </w:r>
      <w:r>
        <w:rPr>
          <w:rFonts w:ascii="宋体" w:eastAsia="仿宋_GB2312" w:hAnsi="宋体" w:cs="仿宋_GB2312" w:hint="eastAsia"/>
          <w:color w:val="494949"/>
          <w:kern w:val="0"/>
          <w:sz w:val="30"/>
          <w:szCs w:val="30"/>
        </w:rPr>
        <w:t>9</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20</w:t>
      </w:r>
      <w:r>
        <w:rPr>
          <w:rFonts w:ascii="宋体" w:eastAsia="仿宋_GB2312" w:hAnsi="宋体" w:cs="仿宋_GB2312" w:hint="eastAsia"/>
          <w:color w:val="494949"/>
          <w:kern w:val="0"/>
          <w:sz w:val="30"/>
          <w:szCs w:val="30"/>
        </w:rPr>
        <w:t>日前）</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形成规划汇编。规划领导小组办公室牵头负责形成学院规划和各专项规划汇编。（</w:t>
      </w:r>
      <w:r>
        <w:rPr>
          <w:rFonts w:ascii="宋体" w:eastAsia="仿宋_GB2312" w:hAnsi="宋体" w:cs="仿宋_GB2312" w:hint="eastAsia"/>
          <w:color w:val="494949"/>
          <w:kern w:val="0"/>
          <w:sz w:val="30"/>
          <w:szCs w:val="30"/>
        </w:rPr>
        <w:t>9</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5</w:t>
      </w:r>
      <w:r>
        <w:rPr>
          <w:rFonts w:ascii="宋体" w:eastAsia="仿宋_GB2312" w:hAnsi="宋体" w:cs="仿宋_GB2312" w:hint="eastAsia"/>
          <w:color w:val="494949"/>
          <w:kern w:val="0"/>
          <w:sz w:val="30"/>
          <w:szCs w:val="30"/>
        </w:rPr>
        <w:t>日前）</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5.</w:t>
      </w:r>
      <w:r>
        <w:rPr>
          <w:rFonts w:ascii="宋体" w:eastAsia="仿宋_GB2312" w:hAnsi="宋体" w:cs="仿宋_GB2312" w:hint="eastAsia"/>
          <w:color w:val="494949"/>
          <w:kern w:val="0"/>
          <w:sz w:val="30"/>
          <w:szCs w:val="30"/>
        </w:rPr>
        <w:t>发布教育规划。召开教职工大会，发布《学院“十四五”发展规划》和各专项规划。（</w:t>
      </w:r>
      <w:r>
        <w:rPr>
          <w:rFonts w:ascii="宋体" w:eastAsia="仿宋_GB2312" w:hAnsi="宋体" w:cs="仿宋_GB2312" w:hint="eastAsia"/>
          <w:color w:val="494949"/>
          <w:kern w:val="0"/>
          <w:sz w:val="30"/>
          <w:szCs w:val="30"/>
        </w:rPr>
        <w:t>9</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30</w:t>
      </w:r>
      <w:r>
        <w:rPr>
          <w:rFonts w:ascii="宋体" w:eastAsia="仿宋_GB2312" w:hAnsi="宋体" w:cs="仿宋_GB2312" w:hint="eastAsia"/>
          <w:color w:val="494949"/>
          <w:kern w:val="0"/>
          <w:sz w:val="30"/>
          <w:szCs w:val="30"/>
        </w:rPr>
        <w:t>日前）</w:t>
      </w:r>
      <w:r>
        <w:rPr>
          <w:rFonts w:ascii="宋体" w:eastAsia="仿宋_GB2312" w:hAnsi="宋体" w:cs="仿宋_GB2312" w:hint="eastAsia"/>
          <w:color w:val="494949"/>
          <w:kern w:val="0"/>
          <w:sz w:val="30"/>
          <w:szCs w:val="30"/>
        </w:rPr>
        <w:br/>
      </w: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6.</w:t>
      </w:r>
      <w:r>
        <w:rPr>
          <w:rFonts w:ascii="宋体" w:eastAsia="仿宋_GB2312" w:hAnsi="宋体" w:cs="仿宋_GB2312" w:hint="eastAsia"/>
          <w:color w:val="494949"/>
          <w:kern w:val="0"/>
          <w:sz w:val="30"/>
          <w:szCs w:val="30"/>
        </w:rPr>
        <w:t>部署和实施规划。制定学院“十四五”发展规划和各专项规划实施方案，做好工作任务及主要指标分解工作，推动规划落实。（</w:t>
      </w:r>
      <w:r>
        <w:rPr>
          <w:rFonts w:ascii="宋体" w:eastAsia="仿宋_GB2312" w:hAnsi="宋体" w:cs="仿宋_GB2312" w:hint="eastAsia"/>
          <w:color w:val="494949"/>
          <w:kern w:val="0"/>
          <w:sz w:val="30"/>
          <w:szCs w:val="30"/>
        </w:rPr>
        <w:t>2021</w:t>
      </w:r>
      <w:r>
        <w:rPr>
          <w:rFonts w:ascii="宋体" w:eastAsia="仿宋_GB2312" w:hAnsi="宋体" w:cs="仿宋_GB2312" w:hint="eastAsia"/>
          <w:color w:val="494949"/>
          <w:kern w:val="0"/>
          <w:sz w:val="30"/>
          <w:szCs w:val="30"/>
        </w:rPr>
        <w:t>年上半年）</w:t>
      </w:r>
    </w:p>
    <w:p w:rsidR="002675E4" w:rsidRDefault="00B835B4">
      <w:pPr>
        <w:spacing w:line="520" w:lineRule="exact"/>
        <w:ind w:firstLineChars="200" w:firstLine="600"/>
        <w:rPr>
          <w:rFonts w:ascii="黑体" w:eastAsia="黑体" w:hAnsi="黑体" w:cs="黑体"/>
          <w:color w:val="494949"/>
          <w:kern w:val="0"/>
          <w:sz w:val="30"/>
          <w:szCs w:val="30"/>
        </w:rPr>
      </w:pPr>
      <w:r>
        <w:rPr>
          <w:rFonts w:ascii="黑体" w:eastAsia="黑体" w:hAnsi="黑体" w:cs="黑体" w:hint="eastAsia"/>
          <w:color w:val="494949"/>
          <w:kern w:val="0"/>
          <w:sz w:val="30"/>
          <w:szCs w:val="30"/>
        </w:rPr>
        <w:t>四、编制要求</w:t>
      </w:r>
    </w:p>
    <w:p w:rsidR="002675E4" w:rsidRDefault="00B835B4">
      <w:pPr>
        <w:spacing w:line="520" w:lineRule="exact"/>
        <w:ind w:firstLineChars="200" w:firstLine="643"/>
        <w:rPr>
          <w:rFonts w:ascii="楷体" w:eastAsia="楷体" w:hAnsi="楷体" w:cs="楷体"/>
          <w:b/>
          <w:bCs/>
          <w:color w:val="494949"/>
          <w:kern w:val="0"/>
          <w:sz w:val="32"/>
          <w:szCs w:val="32"/>
        </w:rPr>
      </w:pPr>
      <w:r>
        <w:rPr>
          <w:rFonts w:ascii="楷体" w:eastAsia="楷体" w:hAnsi="楷体" w:cs="楷体" w:hint="eastAsia"/>
          <w:b/>
          <w:bCs/>
          <w:color w:val="494949"/>
          <w:kern w:val="0"/>
          <w:sz w:val="32"/>
          <w:szCs w:val="32"/>
        </w:rPr>
        <w:t>（一）编制程序与要求</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深入调查研究，民主决策。各牵头部门要深入开展调查研究，全面总结和分析“十三五”发展规划执行情况和发展现状，认真做好“十四五”发展规划的调研工作，掌握真实情况，把握关键问题，明确主要目标，提出切实可行的措施，将发展规划落到实处。在发展规划编制过程中，要集思广益，广泛听取各方意见，自下而上地开展发展规划编制工作，使编制工作民主化、科学化和规范化。</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定性与定量结合，加强论证。编制“十四五”发展规划要突出发展目标、思路和措施的可行性与可评估性，要坚持定性目标和定量指标相结合，在定性描述</w:t>
      </w:r>
      <w:r>
        <w:rPr>
          <w:rFonts w:ascii="宋体" w:eastAsia="仿宋_GB2312" w:hAnsi="宋体" w:cs="仿宋_GB2312" w:hint="eastAsia"/>
          <w:color w:val="494949"/>
          <w:kern w:val="0"/>
          <w:sz w:val="30"/>
          <w:szCs w:val="30"/>
        </w:rPr>
        <w:t>的基础上，能够量化的指标尽可能量化，做到任务易分解、目标易把握、措施易操作、责任易落实。</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lastRenderedPageBreak/>
        <w:t>形成“十四五”发展规划征求意见稿后，要及时召开会议，公开征询本单位全体师生员工的修改意见，对“十四五”发展规划的目标、发展重点和一些关键性指标，要作多方面的可行性论证，以便进一步调整和优化发展规划。</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3.</w:t>
      </w:r>
      <w:r>
        <w:rPr>
          <w:rFonts w:ascii="宋体" w:eastAsia="仿宋_GB2312" w:hAnsi="宋体" w:cs="仿宋_GB2312" w:hint="eastAsia"/>
          <w:color w:val="494949"/>
          <w:kern w:val="0"/>
          <w:sz w:val="30"/>
          <w:szCs w:val="30"/>
        </w:rPr>
        <w:t>突出规划重点，统筹兼顾。要突出“十四五”发展规划重点，抓住关键环节，通过调查研究、摸清家底，集中力量解决本单位改革发展中的重点与难点问题，着力处理好重点突破与全面提高、当前利益与长远发展、硬条件与软环境建设之间的关系。</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4.</w:t>
      </w:r>
      <w:r>
        <w:rPr>
          <w:rFonts w:ascii="宋体" w:eastAsia="仿宋_GB2312" w:hAnsi="宋体" w:cs="仿宋_GB2312" w:hint="eastAsia"/>
          <w:color w:val="494949"/>
          <w:kern w:val="0"/>
          <w:sz w:val="30"/>
          <w:szCs w:val="30"/>
        </w:rPr>
        <w:t>严格参照所提供的体例结构，项目和具体内容可以依照本单位实际情况进行研究拟定。</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5.</w:t>
      </w:r>
      <w:r>
        <w:rPr>
          <w:rFonts w:ascii="宋体" w:eastAsia="仿宋_GB2312" w:hAnsi="宋体" w:cs="仿宋_GB2312" w:hint="eastAsia"/>
          <w:color w:val="494949"/>
          <w:kern w:val="0"/>
          <w:sz w:val="30"/>
          <w:szCs w:val="30"/>
        </w:rPr>
        <w:t>各单位编制的“十四五”发展规划提交后，将由领导小组办公室会同学院相关职能部门，根据学院领导的指示，结合学院“十四五”总体发展规划进行审核反馈，并经修改完善后定稿。</w:t>
      </w:r>
    </w:p>
    <w:p w:rsidR="002675E4" w:rsidRDefault="00B835B4">
      <w:pPr>
        <w:spacing w:line="520" w:lineRule="exact"/>
        <w:ind w:firstLineChars="200" w:firstLine="643"/>
        <w:rPr>
          <w:rFonts w:ascii="楷体" w:eastAsia="楷体" w:hAnsi="楷体" w:cs="楷体"/>
          <w:b/>
          <w:bCs/>
          <w:color w:val="494949"/>
          <w:kern w:val="0"/>
          <w:sz w:val="32"/>
          <w:szCs w:val="32"/>
        </w:rPr>
      </w:pPr>
      <w:r>
        <w:rPr>
          <w:rFonts w:ascii="楷体" w:eastAsia="楷体" w:hAnsi="楷体" w:cs="楷体" w:hint="eastAsia"/>
          <w:b/>
          <w:bCs/>
          <w:color w:val="494949"/>
          <w:kern w:val="0"/>
          <w:sz w:val="32"/>
          <w:szCs w:val="32"/>
        </w:rPr>
        <w:t>（二）编制框架结构（见附件）</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附件：“十四五</w:t>
      </w:r>
      <w:bookmarkStart w:id="0" w:name="_GoBack"/>
      <w:bookmarkEnd w:id="0"/>
      <w:r>
        <w:rPr>
          <w:rFonts w:ascii="宋体" w:eastAsia="仿宋_GB2312" w:hAnsi="宋体" w:cs="仿宋_GB2312" w:hint="eastAsia"/>
          <w:color w:val="494949"/>
          <w:kern w:val="0"/>
          <w:sz w:val="30"/>
          <w:szCs w:val="30"/>
        </w:rPr>
        <w:t>”发展规划框架结构</w:t>
      </w:r>
    </w:p>
    <w:p w:rsidR="002675E4" w:rsidRDefault="002675E4">
      <w:pPr>
        <w:spacing w:line="520" w:lineRule="exact"/>
        <w:ind w:firstLineChars="200" w:firstLine="600"/>
        <w:rPr>
          <w:rFonts w:ascii="宋体" w:eastAsia="仿宋_GB2312" w:hAnsi="宋体" w:cs="仿宋_GB2312"/>
          <w:color w:val="494949"/>
          <w:kern w:val="0"/>
          <w:sz w:val="30"/>
          <w:szCs w:val="30"/>
        </w:rPr>
      </w:pP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湄洲湾职业技术学院</w:t>
      </w:r>
    </w:p>
    <w:p w:rsidR="002675E4" w:rsidRDefault="00B835B4">
      <w:pPr>
        <w:spacing w:line="52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 xml:space="preserve">                                   2020</w:t>
      </w:r>
      <w:r>
        <w:rPr>
          <w:rFonts w:ascii="宋体" w:eastAsia="仿宋_GB2312" w:hAnsi="宋体" w:cs="仿宋_GB2312" w:hint="eastAsia"/>
          <w:color w:val="494949"/>
          <w:kern w:val="0"/>
          <w:sz w:val="30"/>
          <w:szCs w:val="30"/>
        </w:rPr>
        <w:t>年</w:t>
      </w:r>
      <w:r>
        <w:rPr>
          <w:rFonts w:ascii="宋体" w:eastAsia="仿宋_GB2312" w:hAnsi="宋体" w:cs="仿宋_GB2312" w:hint="eastAsia"/>
          <w:color w:val="494949"/>
          <w:kern w:val="0"/>
          <w:sz w:val="30"/>
          <w:szCs w:val="30"/>
        </w:rPr>
        <w:t>3</w:t>
      </w:r>
      <w:r>
        <w:rPr>
          <w:rFonts w:ascii="宋体" w:eastAsia="仿宋_GB2312" w:hAnsi="宋体" w:cs="仿宋_GB2312" w:hint="eastAsia"/>
          <w:color w:val="494949"/>
          <w:kern w:val="0"/>
          <w:sz w:val="30"/>
          <w:szCs w:val="30"/>
        </w:rPr>
        <w:t>月</w:t>
      </w:r>
      <w:r>
        <w:rPr>
          <w:rFonts w:ascii="宋体" w:eastAsia="仿宋_GB2312" w:hAnsi="宋体" w:cs="仿宋_GB2312" w:hint="eastAsia"/>
          <w:color w:val="494949"/>
          <w:kern w:val="0"/>
          <w:sz w:val="30"/>
          <w:szCs w:val="30"/>
        </w:rPr>
        <w:t>20</w:t>
      </w:r>
      <w:r>
        <w:rPr>
          <w:rFonts w:ascii="宋体" w:eastAsia="仿宋_GB2312" w:hAnsi="宋体" w:cs="仿宋_GB2312" w:hint="eastAsia"/>
          <w:color w:val="494949"/>
          <w:kern w:val="0"/>
          <w:sz w:val="30"/>
          <w:szCs w:val="30"/>
        </w:rPr>
        <w:t>日</w:t>
      </w:r>
    </w:p>
    <w:p w:rsidR="002675E4" w:rsidRDefault="00B835B4">
      <w:pPr>
        <w:spacing w:line="540" w:lineRule="exact"/>
        <w:ind w:firstLineChars="200" w:firstLine="602"/>
        <w:rPr>
          <w:rFonts w:ascii="宋体" w:eastAsia="仿宋_GB2312" w:hAnsi="宋体" w:cs="仿宋_GB2312"/>
          <w:color w:val="494949"/>
          <w:kern w:val="0"/>
          <w:sz w:val="30"/>
          <w:szCs w:val="30"/>
        </w:rPr>
      </w:pPr>
      <w:r>
        <w:rPr>
          <w:rFonts w:ascii="宋体" w:eastAsia="仿宋_GB2312" w:hAnsi="宋体" w:cs="仿宋_GB2312" w:hint="eastAsia"/>
          <w:b/>
          <w:bCs/>
          <w:color w:val="494949"/>
          <w:kern w:val="0"/>
          <w:sz w:val="30"/>
          <w:szCs w:val="30"/>
        </w:rPr>
        <w:t>附件：</w:t>
      </w:r>
      <w:r>
        <w:rPr>
          <w:rFonts w:ascii="宋体" w:eastAsia="仿宋_GB2312" w:hAnsi="宋体" w:cs="仿宋_GB2312" w:hint="eastAsia"/>
          <w:color w:val="494949"/>
          <w:kern w:val="0"/>
          <w:sz w:val="30"/>
          <w:szCs w:val="30"/>
        </w:rPr>
        <w:t>“十四五”发展规划框架结构</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 xml:space="preserve"> </w:t>
      </w:r>
      <w:r>
        <w:rPr>
          <w:rFonts w:ascii="宋体" w:eastAsia="仿宋_GB2312" w:hAnsi="宋体" w:cs="仿宋_GB2312" w:hint="eastAsia"/>
          <w:color w:val="494949"/>
          <w:kern w:val="0"/>
          <w:sz w:val="30"/>
          <w:szCs w:val="30"/>
        </w:rPr>
        <w:t>一、“十三五”期间的回顾与展望</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（一）“十三五”期间的主要成就与不足</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（二）“十四五”期间面临的机遇与挑战</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二、“十四五”期间的总体发展思路</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（一）指导思想</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（二）基本原则</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（三）服务定位</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lastRenderedPageBreak/>
        <w:t>（四）发展目标</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1.</w:t>
      </w:r>
      <w:r>
        <w:rPr>
          <w:rFonts w:ascii="宋体" w:eastAsia="仿宋_GB2312" w:hAnsi="宋体" w:cs="仿宋_GB2312" w:hint="eastAsia"/>
          <w:color w:val="494949"/>
          <w:kern w:val="0"/>
          <w:sz w:val="30"/>
          <w:szCs w:val="30"/>
        </w:rPr>
        <w:t>总体目标</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2.</w:t>
      </w:r>
      <w:r>
        <w:rPr>
          <w:rFonts w:ascii="宋体" w:eastAsia="仿宋_GB2312" w:hAnsi="宋体" w:cs="仿宋_GB2312" w:hint="eastAsia"/>
          <w:color w:val="494949"/>
          <w:kern w:val="0"/>
          <w:sz w:val="30"/>
          <w:szCs w:val="30"/>
        </w:rPr>
        <w:t>分类目标</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四、“十四五”期间的主要建设任务</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要围绕主要任务，提出奋斗目标，并分解为可量化的各项指标，要有创新的工作举措。</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五、“十四五”发展的组织保障与需要学院提供的支持措施</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（一）组织领导和保障措施</w:t>
      </w:r>
    </w:p>
    <w:p w:rsidR="002675E4" w:rsidRDefault="00B835B4">
      <w:pPr>
        <w:spacing w:line="540" w:lineRule="exact"/>
        <w:ind w:firstLineChars="200" w:firstLine="600"/>
        <w:rPr>
          <w:rFonts w:ascii="宋体" w:eastAsia="仿宋_GB2312" w:hAnsi="宋体" w:cs="仿宋_GB2312"/>
          <w:color w:val="494949"/>
          <w:kern w:val="0"/>
          <w:sz w:val="30"/>
          <w:szCs w:val="30"/>
        </w:rPr>
      </w:pPr>
      <w:r>
        <w:rPr>
          <w:rFonts w:ascii="宋体" w:eastAsia="仿宋_GB2312" w:hAnsi="宋体" w:cs="仿宋_GB2312" w:hint="eastAsia"/>
          <w:color w:val="494949"/>
          <w:kern w:val="0"/>
          <w:sz w:val="30"/>
          <w:szCs w:val="30"/>
        </w:rPr>
        <w:t>（二）需要学院提供的支持措施</w:t>
      </w:r>
    </w:p>
    <w:p w:rsidR="002675E4" w:rsidRDefault="00B835B4">
      <w:pPr>
        <w:spacing w:line="540" w:lineRule="exact"/>
        <w:ind w:firstLineChars="200" w:firstLine="600"/>
        <w:rPr>
          <w:rFonts w:ascii="宋体" w:eastAsia="仿宋_GB2312" w:hAnsi="宋体" w:cs="仿宋_GB2312" w:hint="eastAsia"/>
          <w:color w:val="494949"/>
          <w:kern w:val="0"/>
          <w:sz w:val="30"/>
          <w:szCs w:val="30"/>
        </w:rPr>
      </w:pPr>
      <w:r>
        <w:rPr>
          <w:rFonts w:ascii="宋体" w:eastAsia="仿宋_GB2312" w:hAnsi="宋体" w:cs="仿宋_GB2312" w:hint="eastAsia"/>
          <w:color w:val="494949"/>
          <w:kern w:val="0"/>
          <w:sz w:val="30"/>
          <w:szCs w:val="30"/>
        </w:rPr>
        <w:t>附件：分年度任务分解表</w:t>
      </w: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hint="eastAsia"/>
          <w:color w:val="494949"/>
          <w:kern w:val="0"/>
          <w:sz w:val="30"/>
          <w:szCs w:val="30"/>
        </w:rPr>
      </w:pPr>
    </w:p>
    <w:p w:rsidR="00E53574" w:rsidRDefault="00E53574">
      <w:pPr>
        <w:spacing w:line="540" w:lineRule="exact"/>
        <w:ind w:firstLineChars="200" w:firstLine="600"/>
        <w:rPr>
          <w:rFonts w:ascii="宋体" w:eastAsia="仿宋_GB2312" w:hAnsi="宋体" w:cs="仿宋_GB2312"/>
          <w:color w:val="494949"/>
          <w:kern w:val="0"/>
          <w:sz w:val="30"/>
          <w:szCs w:val="30"/>
        </w:rPr>
      </w:pPr>
    </w:p>
    <w:sectPr w:rsidR="00E53574" w:rsidSect="002675E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5B4" w:rsidRDefault="00B835B4" w:rsidP="002675E4">
      <w:r>
        <w:separator/>
      </w:r>
    </w:p>
  </w:endnote>
  <w:endnote w:type="continuationSeparator" w:id="0">
    <w:p w:rsidR="00B835B4" w:rsidRDefault="00B835B4" w:rsidP="0026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E4" w:rsidRDefault="002675E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675E4" w:rsidRDefault="002675E4">
                <w:pPr>
                  <w:pStyle w:val="a3"/>
                </w:pPr>
                <w:r>
                  <w:rPr>
                    <w:rFonts w:asciiTheme="minorEastAsia" w:hAnsiTheme="minorEastAsia" w:cstheme="minorEastAsia" w:hint="eastAsia"/>
                    <w:sz w:val="28"/>
                    <w:szCs w:val="28"/>
                  </w:rPr>
                  <w:fldChar w:fldCharType="begin"/>
                </w:r>
                <w:r w:rsidR="00B835B4">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53574">
                  <w:rPr>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5B4" w:rsidRDefault="00B835B4" w:rsidP="002675E4">
      <w:r>
        <w:separator/>
      </w:r>
    </w:p>
  </w:footnote>
  <w:footnote w:type="continuationSeparator" w:id="0">
    <w:p w:rsidR="00B835B4" w:rsidRDefault="00B835B4" w:rsidP="00267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842BAB"/>
    <w:rsid w:val="00162F31"/>
    <w:rsid w:val="002675E4"/>
    <w:rsid w:val="00500E98"/>
    <w:rsid w:val="009B05A9"/>
    <w:rsid w:val="00A931D1"/>
    <w:rsid w:val="00B835B4"/>
    <w:rsid w:val="00BD1D26"/>
    <w:rsid w:val="00C044E6"/>
    <w:rsid w:val="00E53574"/>
    <w:rsid w:val="0257450E"/>
    <w:rsid w:val="02997A4E"/>
    <w:rsid w:val="02B41B57"/>
    <w:rsid w:val="02BC308B"/>
    <w:rsid w:val="04F11AFC"/>
    <w:rsid w:val="05E36E35"/>
    <w:rsid w:val="06A86286"/>
    <w:rsid w:val="07F768A5"/>
    <w:rsid w:val="08D04120"/>
    <w:rsid w:val="0B2C67DD"/>
    <w:rsid w:val="0BF67476"/>
    <w:rsid w:val="0C1C25DE"/>
    <w:rsid w:val="0C3420D2"/>
    <w:rsid w:val="0C6D6FB4"/>
    <w:rsid w:val="0C7864A3"/>
    <w:rsid w:val="0D09316F"/>
    <w:rsid w:val="0E177628"/>
    <w:rsid w:val="0EC73341"/>
    <w:rsid w:val="0F203B80"/>
    <w:rsid w:val="0FB43F63"/>
    <w:rsid w:val="1186142D"/>
    <w:rsid w:val="12747F8E"/>
    <w:rsid w:val="12A31839"/>
    <w:rsid w:val="12AD381D"/>
    <w:rsid w:val="14E830BD"/>
    <w:rsid w:val="152B5A7B"/>
    <w:rsid w:val="16447CAB"/>
    <w:rsid w:val="164D4276"/>
    <w:rsid w:val="17A27D70"/>
    <w:rsid w:val="18061DDB"/>
    <w:rsid w:val="18403550"/>
    <w:rsid w:val="18E74FA3"/>
    <w:rsid w:val="196E4DD1"/>
    <w:rsid w:val="198F7408"/>
    <w:rsid w:val="19ED48D8"/>
    <w:rsid w:val="1A910999"/>
    <w:rsid w:val="1AD9219F"/>
    <w:rsid w:val="1C9B46BF"/>
    <w:rsid w:val="1CE57A98"/>
    <w:rsid w:val="1DAE78FE"/>
    <w:rsid w:val="1E171DCA"/>
    <w:rsid w:val="1E1D76E4"/>
    <w:rsid w:val="1E6F513C"/>
    <w:rsid w:val="1E712425"/>
    <w:rsid w:val="1E947875"/>
    <w:rsid w:val="1F712D2E"/>
    <w:rsid w:val="209576D4"/>
    <w:rsid w:val="20E01199"/>
    <w:rsid w:val="231C4089"/>
    <w:rsid w:val="234C09EF"/>
    <w:rsid w:val="242051AB"/>
    <w:rsid w:val="243A652A"/>
    <w:rsid w:val="249D4418"/>
    <w:rsid w:val="24D625F0"/>
    <w:rsid w:val="25091DE3"/>
    <w:rsid w:val="25525A37"/>
    <w:rsid w:val="25EC0E8E"/>
    <w:rsid w:val="25FD4FA9"/>
    <w:rsid w:val="26107D67"/>
    <w:rsid w:val="263A45E5"/>
    <w:rsid w:val="26603EE2"/>
    <w:rsid w:val="26842BAB"/>
    <w:rsid w:val="27AD39A4"/>
    <w:rsid w:val="29CA7E38"/>
    <w:rsid w:val="29D45D31"/>
    <w:rsid w:val="2B2231FF"/>
    <w:rsid w:val="2B6B2E71"/>
    <w:rsid w:val="2C6033F2"/>
    <w:rsid w:val="2CBB6328"/>
    <w:rsid w:val="2D332EE2"/>
    <w:rsid w:val="2D4447A4"/>
    <w:rsid w:val="2DAE1F2F"/>
    <w:rsid w:val="2DD42CBC"/>
    <w:rsid w:val="2ED869FC"/>
    <w:rsid w:val="2F3E7ED9"/>
    <w:rsid w:val="2F7D316F"/>
    <w:rsid w:val="31547107"/>
    <w:rsid w:val="318D7197"/>
    <w:rsid w:val="31E75D49"/>
    <w:rsid w:val="32670B1C"/>
    <w:rsid w:val="337C56AE"/>
    <w:rsid w:val="344772EC"/>
    <w:rsid w:val="347B50AC"/>
    <w:rsid w:val="34B44F33"/>
    <w:rsid w:val="34CE56DA"/>
    <w:rsid w:val="35F56162"/>
    <w:rsid w:val="36165417"/>
    <w:rsid w:val="376E1FFD"/>
    <w:rsid w:val="37EF08A9"/>
    <w:rsid w:val="3902112B"/>
    <w:rsid w:val="39B17F77"/>
    <w:rsid w:val="3A8A61CC"/>
    <w:rsid w:val="3B0C49A9"/>
    <w:rsid w:val="3B537801"/>
    <w:rsid w:val="3CA66FD8"/>
    <w:rsid w:val="3FAB5EDA"/>
    <w:rsid w:val="402D03F0"/>
    <w:rsid w:val="4193245E"/>
    <w:rsid w:val="44C76C2B"/>
    <w:rsid w:val="44F7468A"/>
    <w:rsid w:val="455C0970"/>
    <w:rsid w:val="458658FB"/>
    <w:rsid w:val="46A47EE4"/>
    <w:rsid w:val="49103E1C"/>
    <w:rsid w:val="49F137F9"/>
    <w:rsid w:val="4A1D5C73"/>
    <w:rsid w:val="4ADA25E3"/>
    <w:rsid w:val="4B901329"/>
    <w:rsid w:val="4BF005A6"/>
    <w:rsid w:val="4CF31443"/>
    <w:rsid w:val="4E284F99"/>
    <w:rsid w:val="4FAD6F5A"/>
    <w:rsid w:val="50351D53"/>
    <w:rsid w:val="524F7A33"/>
    <w:rsid w:val="52C73E61"/>
    <w:rsid w:val="53D63CA0"/>
    <w:rsid w:val="54E46B25"/>
    <w:rsid w:val="54EB7C5B"/>
    <w:rsid w:val="555553EE"/>
    <w:rsid w:val="558E5190"/>
    <w:rsid w:val="55933238"/>
    <w:rsid w:val="55C15828"/>
    <w:rsid w:val="56BE0A70"/>
    <w:rsid w:val="56D357AC"/>
    <w:rsid w:val="57C42B3E"/>
    <w:rsid w:val="5B6B22F2"/>
    <w:rsid w:val="5B8E4010"/>
    <w:rsid w:val="5C425391"/>
    <w:rsid w:val="5D507E3B"/>
    <w:rsid w:val="5D524A55"/>
    <w:rsid w:val="5DE626D3"/>
    <w:rsid w:val="5E2652AB"/>
    <w:rsid w:val="5E7D1747"/>
    <w:rsid w:val="5EAC56A0"/>
    <w:rsid w:val="5EDF0C83"/>
    <w:rsid w:val="5F592EAE"/>
    <w:rsid w:val="5F6C5E01"/>
    <w:rsid w:val="609262E8"/>
    <w:rsid w:val="60A42C59"/>
    <w:rsid w:val="6132022F"/>
    <w:rsid w:val="614A7BF2"/>
    <w:rsid w:val="61CE2DCB"/>
    <w:rsid w:val="62484FAC"/>
    <w:rsid w:val="625F7964"/>
    <w:rsid w:val="62AA569C"/>
    <w:rsid w:val="62BD11C5"/>
    <w:rsid w:val="62BE4534"/>
    <w:rsid w:val="63B82BBA"/>
    <w:rsid w:val="651E43AD"/>
    <w:rsid w:val="6646721C"/>
    <w:rsid w:val="664758B1"/>
    <w:rsid w:val="66E72645"/>
    <w:rsid w:val="66F94F27"/>
    <w:rsid w:val="673D1FF7"/>
    <w:rsid w:val="69331F39"/>
    <w:rsid w:val="69A33A4E"/>
    <w:rsid w:val="69CC71E1"/>
    <w:rsid w:val="6A803676"/>
    <w:rsid w:val="6A9D45A9"/>
    <w:rsid w:val="6BF7709F"/>
    <w:rsid w:val="6D32668A"/>
    <w:rsid w:val="6D73539B"/>
    <w:rsid w:val="6E1269C7"/>
    <w:rsid w:val="6E7E4855"/>
    <w:rsid w:val="6EFD0E6C"/>
    <w:rsid w:val="6F004BF8"/>
    <w:rsid w:val="6F601974"/>
    <w:rsid w:val="6F724B28"/>
    <w:rsid w:val="6FB42517"/>
    <w:rsid w:val="702744ED"/>
    <w:rsid w:val="702C667D"/>
    <w:rsid w:val="70731404"/>
    <w:rsid w:val="709817D6"/>
    <w:rsid w:val="71897A63"/>
    <w:rsid w:val="71C164BC"/>
    <w:rsid w:val="723442E3"/>
    <w:rsid w:val="73247CCB"/>
    <w:rsid w:val="745D7A24"/>
    <w:rsid w:val="74A91886"/>
    <w:rsid w:val="751A08DC"/>
    <w:rsid w:val="75976C9F"/>
    <w:rsid w:val="763F66CE"/>
    <w:rsid w:val="770828EE"/>
    <w:rsid w:val="770F47C2"/>
    <w:rsid w:val="771D662C"/>
    <w:rsid w:val="77EA0493"/>
    <w:rsid w:val="786C5495"/>
    <w:rsid w:val="78C3179F"/>
    <w:rsid w:val="7A822BFB"/>
    <w:rsid w:val="7AAB52CF"/>
    <w:rsid w:val="7B466366"/>
    <w:rsid w:val="7C324487"/>
    <w:rsid w:val="7C3437AB"/>
    <w:rsid w:val="7D461C64"/>
    <w:rsid w:val="7DAE62E1"/>
    <w:rsid w:val="7EBB4F88"/>
    <w:rsid w:val="7F0F6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E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675E4"/>
    <w:pPr>
      <w:tabs>
        <w:tab w:val="center" w:pos="4153"/>
        <w:tab w:val="right" w:pos="8306"/>
      </w:tabs>
      <w:snapToGrid w:val="0"/>
      <w:jc w:val="left"/>
    </w:pPr>
    <w:rPr>
      <w:sz w:val="18"/>
    </w:rPr>
  </w:style>
  <w:style w:type="paragraph" w:styleId="a4">
    <w:name w:val="header"/>
    <w:basedOn w:val="a"/>
    <w:qFormat/>
    <w:rsid w:val="002675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sid w:val="002675E4"/>
    <w:rPr>
      <w:b/>
    </w:rPr>
  </w:style>
  <w:style w:type="character" w:styleId="a6">
    <w:name w:val="Hyperlink"/>
    <w:basedOn w:val="a0"/>
    <w:uiPriority w:val="99"/>
    <w:qFormat/>
    <w:rsid w:val="002675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2020-04-02T02:59:00Z</dcterms:created>
  <dcterms:modified xsi:type="dcterms:W3CDTF">2020-05-13T09:06:00Z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